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管理学院毕业实习须知及去向意向表</w:t>
      </w:r>
    </w:p>
    <w:tbl>
      <w:tblPr>
        <w:tblStyle w:val="8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109"/>
        <w:gridCol w:w="1398"/>
        <w:gridCol w:w="1604"/>
        <w:gridCol w:w="1258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所在班级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实习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须知</w:t>
            </w:r>
          </w:p>
        </w:tc>
        <w:tc>
          <w:tcPr>
            <w:tcW w:w="867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毕业实习是一门专业实践必修课程，必须按质按量完成相关的毕业实践活动，且不能以其他任何方式来替代。实习成绩评定为不合格者将取消</w:t>
            </w:r>
            <w:r>
              <w:rPr>
                <w:rFonts w:hint="eastAsia" w:ascii="Times New Roman" w:hAnsi="Times New Roman"/>
                <w:color w:val="FF0000"/>
                <w:sz w:val="21"/>
                <w:szCs w:val="24"/>
                <w:highlight w:val="none"/>
                <w:lang w:val="en-US" w:eastAsia="zh-CN"/>
              </w:rPr>
              <w:t>该学年</w:t>
            </w:r>
            <w:r>
              <w:rPr>
                <w:rFonts w:hint="eastAsia" w:ascii="Times New Roman" w:hAnsi="Times New Roman"/>
                <w:sz w:val="21"/>
                <w:szCs w:val="24"/>
              </w:rPr>
              <w:t>参加毕业论文的答辩资格。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20" w:firstLineChars="200"/>
              <w:textAlignment w:val="auto"/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毕业实习是在学校统一组织和管理下进行，学生必须严格按照学校统一实习的要求及实习单位的规定认真实习，实习成绩由校企双方共同评定</w:t>
            </w:r>
            <w:r>
              <w:rPr>
                <w:rFonts w:hint="eastAsia" w:ascii="Times New Roman" w:hAnsi="Times New Roman"/>
                <w:sz w:val="21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毕业实习应遵守</w:t>
            </w:r>
            <w:r>
              <w:rPr>
                <w:rFonts w:hint="eastAsia" w:ascii="Times New Roman" w:hAnsi="Times New Roman"/>
                <w:sz w:val="21"/>
                <w:szCs w:val="24"/>
              </w:rPr>
              <w:t>《管理学院普通本科学生毕业实习实施细则》</w:t>
            </w:r>
            <w:r>
              <w:rPr>
                <w:rFonts w:hint="eastAsia" w:ascii="Times New Roman" w:hAnsi="Times New Roman"/>
                <w:sz w:val="21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实习不及格情形包括：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>①</w:t>
            </w:r>
            <w:r>
              <w:rPr>
                <w:rFonts w:hint="eastAsia" w:ascii="Times New Roman" w:hAnsi="Times New Roman"/>
                <w:sz w:val="21"/>
                <w:szCs w:val="24"/>
              </w:rPr>
              <w:t>不服从学校和实习单位的管理，实习期间表现差，情节严重的毕业生，实习单位反馈给</w:t>
            </w: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学校</w:t>
            </w:r>
            <w:r>
              <w:rPr>
                <w:rFonts w:hint="eastAsia" w:ascii="Times New Roman" w:hAnsi="Times New Roman"/>
                <w:sz w:val="21"/>
                <w:szCs w:val="24"/>
              </w:rPr>
              <w:t>并经调查属实的</w:t>
            </w:r>
            <w:r>
              <w:rPr>
                <w:rFonts w:hint="eastAsia" w:ascii="Times New Roman" w:hAnsi="Times New Roman"/>
                <w:sz w:val="21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textAlignment w:val="auto"/>
              <w:rPr>
                <w:rFonts w:hint="eastAsia" w:ascii="Times New Roman" w:hAnsi="Times New Roman" w:cs="宋体"/>
                <w:sz w:val="21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>②</w:t>
            </w:r>
            <w:r>
              <w:rPr>
                <w:rFonts w:hint="eastAsia" w:ascii="Times New Roman" w:hAnsi="Times New Roman" w:cs="宋体"/>
                <w:sz w:val="21"/>
                <w:szCs w:val="24"/>
                <w:lang w:bidi="ar"/>
              </w:rPr>
              <w:t>提交实习成果不齐或成果未合学校要求；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>③</w:t>
            </w:r>
            <w:r>
              <w:rPr>
                <w:rFonts w:hint="eastAsia" w:ascii="Times New Roman" w:hAnsi="Times New Roman"/>
                <w:sz w:val="21"/>
                <w:szCs w:val="24"/>
              </w:rPr>
              <w:t>未经指导老师和学院同意私自</w:t>
            </w: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更换</w:t>
            </w:r>
            <w:r>
              <w:rPr>
                <w:rFonts w:hint="eastAsia" w:ascii="Times New Roman" w:hAnsi="Times New Roman"/>
                <w:sz w:val="21"/>
                <w:szCs w:val="24"/>
              </w:rPr>
              <w:t>实习单位者，或实习期未满12周者，或实习期间调换</w:t>
            </w:r>
            <w:r>
              <w:rPr>
                <w:rFonts w:hint="default" w:ascii="Times New Roman" w:hAnsi="Times New Roman" w:cs="Times New Roman"/>
                <w:sz w:val="21"/>
                <w:szCs w:val="24"/>
              </w:rPr>
              <w:t>3</w:t>
            </w:r>
            <w:r>
              <w:rPr>
                <w:rFonts w:hint="eastAsia" w:ascii="Times New Roman" w:hAnsi="Times New Roman"/>
                <w:sz w:val="21"/>
                <w:szCs w:val="24"/>
              </w:rPr>
              <w:t>次及以上实习单位者。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20" w:firstLineChars="200"/>
              <w:textAlignment w:val="auto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若在实习过程中与实习单位及实习单位的员工发生矛盾纠纷，须先告知指导教师，由学校出面交涉，不能背着学校私自解决，否则产生的后果自行负责。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20" w:firstLineChars="200"/>
              <w:textAlignment w:val="auto"/>
            </w:pPr>
            <w:r>
              <w:rPr>
                <w:rFonts w:hint="eastAsia" w:ascii="Times New Roman" w:hAnsi="Times New Roman" w:cs="宋体"/>
                <w:sz w:val="21"/>
                <w:szCs w:val="24"/>
                <w:lang w:bidi="ar"/>
              </w:rPr>
              <w:t>在实习期间要注意人身和财产安全，遵守国家法律、实习单位的工作制度，如因自己造成的法律责任自行负责。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知晓承诺</w:t>
            </w:r>
          </w:p>
        </w:tc>
        <w:tc>
          <w:tcPr>
            <w:tcW w:w="86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我已熟读毕业实习须知，保证服从学校安排，到实习单位进行实习，按时按质按量完成毕业实习任务，否则后果自负。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600"/>
              <w:jc w:val="both"/>
              <w:textAlignment w:val="auto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 xml:space="preserve">学生签名：_________________   </w:t>
            </w: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sz w:val="21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实习去向意向</w:t>
            </w:r>
          </w:p>
        </w:tc>
        <w:tc>
          <w:tcPr>
            <w:tcW w:w="86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□到推荐实习基地实习，实习企业名称：______________________。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□到自选实习单位实习，实习企业名称：______________________。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□参加考研，申请延缓到春节后到集中实习基地实习（另附报考证明），实习企业名称：______________________。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□参加考研，申请延缓到春节后自选实习基地实习（另附报考证明），实习企业名称：______________________。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监护人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1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已知情，同意前往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签字：</w:t>
            </w:r>
            <w:bookmarkStart w:id="0" w:name="_GoBack"/>
            <w:bookmarkEnd w:id="0"/>
          </w:p>
        </w:tc>
        <w:tc>
          <w:tcPr>
            <w:tcW w:w="13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231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textAlignment w:val="auto"/>
        <w:rPr>
          <w:rFonts w:hint="eastAsia" w:eastAsia="宋体"/>
          <w:sz w:val="2"/>
          <w:szCs w:val="4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6E143A"/>
    <w:multiLevelType w:val="singleLevel"/>
    <w:tmpl w:val="E46E143A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1NDY4ZGU5ZWMyNTMzMGRlYjhhMTVkZDA5OGM0NTUifQ=="/>
  </w:docVars>
  <w:rsids>
    <w:rsidRoot w:val="5FFF4F93"/>
    <w:rsid w:val="001A02E6"/>
    <w:rsid w:val="00380FE0"/>
    <w:rsid w:val="003C56F8"/>
    <w:rsid w:val="004E0CD4"/>
    <w:rsid w:val="005279FF"/>
    <w:rsid w:val="0071546B"/>
    <w:rsid w:val="007A2443"/>
    <w:rsid w:val="008165D8"/>
    <w:rsid w:val="00881309"/>
    <w:rsid w:val="00AE506E"/>
    <w:rsid w:val="00B23B7E"/>
    <w:rsid w:val="00B4410A"/>
    <w:rsid w:val="00C95F9A"/>
    <w:rsid w:val="00D0010D"/>
    <w:rsid w:val="00EF7D21"/>
    <w:rsid w:val="02EC4CC0"/>
    <w:rsid w:val="1FEF5BF7"/>
    <w:rsid w:val="225515F1"/>
    <w:rsid w:val="33F64F13"/>
    <w:rsid w:val="4B9765D8"/>
    <w:rsid w:val="543530D6"/>
    <w:rsid w:val="5CBB65DF"/>
    <w:rsid w:val="5F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2" w:lineRule="auto"/>
      <w:jc w:val="center"/>
      <w:outlineLvl w:val="1"/>
    </w:pPr>
    <w:rPr>
      <w:rFonts w:ascii="Arial" w:hAnsi="Arial" w:eastAsia="黑体"/>
      <w:b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 w:line="360" w:lineRule="auto"/>
      <w:ind w:firstLine="420" w:firstLineChars="100"/>
    </w:pPr>
    <w:rPr>
      <w:rFonts w:ascii="微软雅黑" w:hAnsi="微软雅黑" w:eastAsia="微软雅黑" w:cs="微软雅黑"/>
      <w:b w:val="0"/>
      <w:sz w:val="21"/>
      <w:szCs w:val="21"/>
    </w:rPr>
  </w:style>
  <w:style w:type="paragraph" w:styleId="3">
    <w:name w:val="Body Text"/>
    <w:basedOn w:val="1"/>
    <w:qFormat/>
    <w:uiPriority w:val="99"/>
    <w:pPr>
      <w:widowControl/>
      <w:spacing w:line="312" w:lineRule="auto"/>
    </w:pPr>
    <w:rPr>
      <w:rFonts w:ascii="Times New Roman" w:hAnsi="Times New Roman"/>
      <w:b/>
      <w:sz w:val="24"/>
      <w:szCs w:val="2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0">
    <w:name w:val="style2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671</Characters>
  <Lines>5</Lines>
  <Paragraphs>1</Paragraphs>
  <TotalTime>4</TotalTime>
  <ScaleCrop>false</ScaleCrop>
  <LinksUpToDate>false</LinksUpToDate>
  <CharactersWithSpaces>787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2021-11-04T06:27:00Z</dcterms:created>
  <dc:creator>沉小荃</dc:creator>
  <cp:lastModifiedBy>百事没有可乐好喝</cp:lastModifiedBy>
  <cp:lastPrinted>2021-11-04T06:55:00Z</cp:lastPrinted>
  <dcterms:modified xsi:type="dcterms:W3CDTF">2023-10-13T06:30:22Z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63A025FC2D614BC49611C4EAEC5130F0</vt:lpwstr>
  </property>
</Properties>
</file>